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C1" w:rsidRDefault="00540E5B" w:rsidP="00A214CC">
      <w:pPr>
        <w:spacing w:afterLines="50" w:after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机关党委</w:t>
      </w:r>
      <w:r w:rsidR="00491D3F">
        <w:rPr>
          <w:rFonts w:ascii="黑体" w:eastAsia="黑体" w:hAnsi="黑体" w:hint="eastAsia"/>
          <w:sz w:val="36"/>
          <w:szCs w:val="36"/>
        </w:rPr>
        <w:t>教职工志愿者参加门卫</w:t>
      </w:r>
      <w:r>
        <w:rPr>
          <w:rFonts w:ascii="黑体" w:eastAsia="黑体" w:hAnsi="黑体" w:hint="eastAsia"/>
          <w:sz w:val="36"/>
          <w:szCs w:val="36"/>
        </w:rPr>
        <w:t>值守安排表</w:t>
      </w:r>
    </w:p>
    <w:p w:rsidR="005B56A1" w:rsidRPr="00DD6313" w:rsidRDefault="007D1CC1" w:rsidP="00A214CC">
      <w:pPr>
        <w:spacing w:afterLines="50" w:after="156"/>
        <w:jc w:val="center"/>
        <w:rPr>
          <w:rFonts w:ascii="仿宋_GB2312" w:eastAsia="仿宋_GB2312" w:hAnsi="黑体"/>
          <w:sz w:val="30"/>
          <w:szCs w:val="30"/>
        </w:rPr>
      </w:pPr>
      <w:r w:rsidRPr="00DD6313">
        <w:rPr>
          <w:rFonts w:ascii="仿宋_GB2312" w:eastAsia="仿宋_GB2312" w:hAnsi="黑体" w:hint="eastAsia"/>
          <w:sz w:val="30"/>
          <w:szCs w:val="30"/>
        </w:rPr>
        <w:t>（2022年</w:t>
      </w:r>
      <w:r w:rsidR="00655663">
        <w:rPr>
          <w:rFonts w:ascii="仿宋_GB2312" w:eastAsia="仿宋_GB2312" w:hAnsi="黑体"/>
          <w:sz w:val="30"/>
          <w:szCs w:val="30"/>
        </w:rPr>
        <w:t>3</w:t>
      </w:r>
      <w:r w:rsidR="00DD6313">
        <w:rPr>
          <w:rFonts w:ascii="仿宋_GB2312" w:eastAsia="仿宋_GB2312" w:hAnsi="黑体" w:hint="eastAsia"/>
          <w:sz w:val="30"/>
          <w:szCs w:val="30"/>
        </w:rPr>
        <w:t>月</w:t>
      </w:r>
      <w:r w:rsidR="00655663">
        <w:rPr>
          <w:rFonts w:ascii="仿宋_GB2312" w:eastAsia="仿宋_GB2312" w:hAnsi="黑体"/>
          <w:sz w:val="30"/>
          <w:szCs w:val="30"/>
        </w:rPr>
        <w:t>28</w:t>
      </w:r>
      <w:r w:rsidR="00DD6313">
        <w:rPr>
          <w:rFonts w:ascii="仿宋_GB2312" w:eastAsia="仿宋_GB2312" w:hAnsi="黑体" w:hint="eastAsia"/>
          <w:sz w:val="30"/>
          <w:szCs w:val="30"/>
        </w:rPr>
        <w:t>-</w:t>
      </w:r>
      <w:r w:rsidR="00655663">
        <w:rPr>
          <w:rFonts w:ascii="仿宋_GB2312" w:eastAsia="仿宋_GB2312" w:hAnsi="黑体"/>
          <w:sz w:val="30"/>
          <w:szCs w:val="30"/>
        </w:rPr>
        <w:t>4</w:t>
      </w:r>
      <w:r w:rsidR="00655663">
        <w:rPr>
          <w:rFonts w:ascii="仿宋_GB2312" w:eastAsia="仿宋_GB2312" w:hAnsi="黑体" w:hint="eastAsia"/>
          <w:sz w:val="30"/>
          <w:szCs w:val="30"/>
        </w:rPr>
        <w:t>月8</w:t>
      </w:r>
      <w:r w:rsidR="00DD6313">
        <w:rPr>
          <w:rFonts w:ascii="仿宋_GB2312" w:eastAsia="仿宋_GB2312" w:hAnsi="黑体" w:hint="eastAsia"/>
          <w:sz w:val="30"/>
          <w:szCs w:val="30"/>
        </w:rPr>
        <w:t>日</w:t>
      </w:r>
      <w:r w:rsidRPr="00DD6313">
        <w:rPr>
          <w:rFonts w:ascii="仿宋_GB2312" w:eastAsia="仿宋_GB2312" w:hAnsi="黑体" w:hint="eastAsia"/>
          <w:sz w:val="30"/>
          <w:szCs w:val="30"/>
        </w:rPr>
        <w:t>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44"/>
        <w:gridCol w:w="1280"/>
        <w:gridCol w:w="2850"/>
        <w:gridCol w:w="1393"/>
        <w:gridCol w:w="1353"/>
      </w:tblGrid>
      <w:tr w:rsidR="005B56A1">
        <w:trPr>
          <w:trHeight w:val="552"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6A1" w:rsidRDefault="00540E5B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值守地点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6A1" w:rsidRDefault="00540E5B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日期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6A1" w:rsidRDefault="00540E5B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支部名称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6A1" w:rsidRDefault="00540E5B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负责人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6A1" w:rsidRDefault="00540E5B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备注</w:t>
            </w:r>
          </w:p>
        </w:tc>
      </w:tr>
      <w:tr w:rsidR="00582E27" w:rsidTr="005343EA">
        <w:trPr>
          <w:trHeight w:val="516"/>
          <w:jc w:val="center"/>
        </w:trPr>
        <w:tc>
          <w:tcPr>
            <w:tcW w:w="10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82E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北校区</w:t>
            </w:r>
          </w:p>
          <w:p w:rsidR="00582E27" w:rsidRDefault="00582E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南门、</w:t>
            </w:r>
            <w:r>
              <w:rPr>
                <w:rFonts w:ascii="Times New Roman" w:eastAsia="仿宋_GB2312" w:hAnsi="Times New Roman" w:cs="Times New Roman" w:hint="eastAsia"/>
              </w:rPr>
              <w:t>北门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E537B9" w:rsidP="00E537B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</w:t>
            </w:r>
            <w:r w:rsidR="00582E27"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>28</w:t>
            </w:r>
            <w:r w:rsidR="00582E27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77" w:rsidRDefault="005343EA" w:rsidP="005343EA">
            <w:pPr>
              <w:pStyle w:val="2"/>
              <w:spacing w:line="240" w:lineRule="auto"/>
              <w:ind w:firstLineChars="300" w:firstLine="630"/>
              <w:rPr>
                <w:rFonts w:ascii="Times New Roman" w:eastAsia="仿宋_GB2312" w:hAnsi="Times New Roman" w:cs="Times New Roman"/>
                <w:b w:val="0"/>
                <w:sz w:val="21"/>
              </w:rPr>
            </w:pPr>
            <w:r>
              <w:rPr>
                <w:rFonts w:ascii="Times New Roman" w:eastAsia="仿宋_GB2312" w:hAnsi="Times New Roman" w:cs="Times New Roman" w:hint="eastAsia"/>
                <w:b w:val="0"/>
                <w:sz w:val="21"/>
              </w:rPr>
              <w:t>机关党委支部</w:t>
            </w:r>
          </w:p>
          <w:p w:rsidR="005343EA" w:rsidRPr="005343EA" w:rsidRDefault="005343EA" w:rsidP="005343EA">
            <w:pPr>
              <w:jc w:val="center"/>
              <w:rPr>
                <w:rFonts w:eastAsiaTheme="minorEastAsia"/>
              </w:rPr>
            </w:pPr>
            <w:r w:rsidRPr="005343EA">
              <w:rPr>
                <w:rFonts w:ascii="Times New Roman" w:eastAsia="仿宋_GB2312" w:hAnsi="Times New Roman" w:cs="Times New Roman" w:hint="eastAsia"/>
              </w:rPr>
              <w:t>研工部研究生院支部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82E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孙安礼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82E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每个值守点全程在岗</w:t>
            </w:r>
            <w:r>
              <w:rPr>
                <w:rFonts w:ascii="Times New Roman" w:eastAsia="仿宋_GB2312" w:hAnsi="Times New Roman" w:cs="Times New Roman"/>
              </w:rPr>
              <w:t>2</w:t>
            </w:r>
            <w:r>
              <w:rPr>
                <w:rFonts w:ascii="Times New Roman" w:eastAsia="仿宋_GB2312" w:hAnsi="Times New Roman" w:cs="Times New Roman"/>
              </w:rPr>
              <w:t>人，由当日值守支部自行统筹安排</w:t>
            </w:r>
          </w:p>
        </w:tc>
      </w:tr>
      <w:tr w:rsidR="00582E27" w:rsidTr="00D075EF">
        <w:trPr>
          <w:trHeight w:val="552"/>
          <w:jc w:val="center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27" w:rsidRDefault="00582E27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E537B9" w:rsidP="00E537B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</w:t>
            </w:r>
            <w:r w:rsidR="00582E27"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>29</w:t>
            </w:r>
            <w:r w:rsidR="00582E27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82E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学工支部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82E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王文博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27" w:rsidRDefault="00582E27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582E27" w:rsidTr="00D075EF">
        <w:trPr>
          <w:trHeight w:val="552"/>
          <w:jc w:val="center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27" w:rsidRDefault="00582E27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E537B9" w:rsidP="00E537B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</w:t>
            </w:r>
            <w:r w:rsidR="00582E27"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>30</w:t>
            </w:r>
            <w:r w:rsidR="00582E27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82E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教务支部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82E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陈遇春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27" w:rsidRDefault="00582E27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582E27" w:rsidTr="00D075EF">
        <w:trPr>
          <w:trHeight w:val="552"/>
          <w:jc w:val="center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27" w:rsidRDefault="00582E27" w:rsidP="007D3D2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E537B9" w:rsidP="00E537B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</w:t>
            </w:r>
            <w:r w:rsidR="00582E27">
              <w:rPr>
                <w:rFonts w:ascii="Times New Roman" w:eastAsia="仿宋_GB2312" w:hAnsi="Times New Roman" w:cs="Times New Roman" w:hint="eastAsia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>31</w:t>
            </w:r>
            <w:r w:rsidR="00582E27">
              <w:rPr>
                <w:rFonts w:ascii="Times New Roman" w:eastAsia="仿宋_GB2312" w:hAnsi="Times New Roman" w:cs="Times New Roman" w:hint="eastAsia"/>
              </w:rPr>
              <w:t>日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82E27" w:rsidP="007D3D2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团委支部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82E27" w:rsidP="007D3D2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李国龙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27" w:rsidRDefault="00582E27" w:rsidP="007D3D2F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582E27" w:rsidTr="00D075EF">
        <w:trPr>
          <w:trHeight w:val="552"/>
          <w:jc w:val="center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27" w:rsidRDefault="00582E27" w:rsidP="007D1CC1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E537B9" w:rsidP="00E537B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</w:t>
            </w:r>
            <w:r w:rsidR="00582E27">
              <w:rPr>
                <w:rFonts w:ascii="Times New Roman" w:eastAsia="仿宋_GB2312" w:hAnsi="Times New Roman" w:cs="Times New Roman" w:hint="eastAsia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>1</w:t>
            </w:r>
            <w:r w:rsidR="00582E27">
              <w:rPr>
                <w:rFonts w:ascii="Times New Roman" w:eastAsia="仿宋_GB2312" w:hAnsi="Times New Roman" w:cs="Times New Roman" w:hint="eastAsia"/>
              </w:rPr>
              <w:t>日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82E27" w:rsidP="005A2DA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信息化管理处支部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82E27" w:rsidP="007D1CC1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王西军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27" w:rsidRDefault="00582E27" w:rsidP="007D1CC1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582E27" w:rsidTr="005A2DA7">
        <w:trPr>
          <w:trHeight w:val="542"/>
          <w:jc w:val="center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27" w:rsidRDefault="00582E27" w:rsidP="007D1CC1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E537B9" w:rsidP="00E537B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</w:t>
            </w:r>
            <w:r w:rsidR="00582E27"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>2</w:t>
            </w:r>
            <w:r w:rsidR="00582E27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DA7" w:rsidRPr="005A2DA7" w:rsidRDefault="00582E27" w:rsidP="005A2DA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国资支部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82E27" w:rsidP="007D1CC1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欧文军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27" w:rsidRDefault="00582E27" w:rsidP="007D1CC1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582E27" w:rsidTr="00D075EF">
        <w:trPr>
          <w:trHeight w:val="552"/>
          <w:jc w:val="center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27" w:rsidRDefault="00582E27" w:rsidP="007D1CC1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E537B9" w:rsidP="00E537B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</w:t>
            </w:r>
            <w:r w:rsidR="00582E27"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>6</w:t>
            </w:r>
            <w:r w:rsidR="00582E27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82E27" w:rsidP="007D1CC1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基建支部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82E27" w:rsidP="007D1CC1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杨玉科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27" w:rsidRDefault="00582E27" w:rsidP="007D1CC1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582E27" w:rsidTr="00D075EF">
        <w:trPr>
          <w:trHeight w:val="552"/>
          <w:jc w:val="center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27" w:rsidRDefault="00582E27" w:rsidP="007D1CC1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E537B9" w:rsidP="00E537B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</w:t>
            </w:r>
            <w:r w:rsidR="00582E27"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>7</w:t>
            </w:r>
            <w:r w:rsidR="00582E27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82E27" w:rsidP="007D1CC1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人事人才支部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82E27" w:rsidP="007D1CC1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杨耀荣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27" w:rsidRDefault="00582E27" w:rsidP="007D1CC1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582E27" w:rsidTr="00D075EF">
        <w:trPr>
          <w:trHeight w:val="552"/>
          <w:jc w:val="center"/>
        </w:trPr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27" w:rsidRDefault="00582E27" w:rsidP="00582E27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E537B9" w:rsidP="00E537B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</w:t>
            </w:r>
            <w:r w:rsidR="00582E27"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>8</w:t>
            </w:r>
            <w:r w:rsidR="00582E27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82E27" w:rsidP="00582E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实验室安全与条件保障支部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82E27" w:rsidP="00582E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卢</w:t>
            </w:r>
            <w:r>
              <w:rPr>
                <w:rFonts w:ascii="Times New Roman" w:eastAsia="仿宋_GB2312" w:hAnsi="Times New Roman" w:cs="Times New Roman" w:hint="eastAsia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</w:rPr>
              <w:t>涛</w:t>
            </w:r>
          </w:p>
        </w:tc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27" w:rsidRDefault="00582E27" w:rsidP="00582E27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582E27" w:rsidTr="00E1393C">
        <w:trPr>
          <w:trHeight w:val="566"/>
          <w:jc w:val="center"/>
        </w:trPr>
        <w:tc>
          <w:tcPr>
            <w:tcW w:w="10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82E27" w:rsidP="00582E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南校区</w:t>
            </w:r>
          </w:p>
          <w:p w:rsidR="00582E27" w:rsidRDefault="00582E27" w:rsidP="00582E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东门、</w:t>
            </w:r>
            <w:r>
              <w:rPr>
                <w:rFonts w:ascii="Times New Roman" w:eastAsia="仿宋_GB2312" w:hAnsi="Times New Roman" w:cs="Times New Roman" w:hint="eastAsia"/>
              </w:rPr>
              <w:t>西门</w:t>
            </w:r>
          </w:p>
          <w:p w:rsidR="00582E27" w:rsidRDefault="00582E27" w:rsidP="00582E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、北门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62656" w:rsidP="00562656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</w:t>
            </w:r>
            <w:r w:rsidR="00582E27"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>28</w:t>
            </w:r>
            <w:r w:rsidR="00582E27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82E27" w:rsidP="00582E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党校办支部</w:t>
            </w:r>
          </w:p>
          <w:p w:rsidR="00582E27" w:rsidRDefault="00582E27" w:rsidP="00582E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档案馆支部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82E27" w:rsidP="00582E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孙</w:t>
            </w:r>
            <w:r>
              <w:rPr>
                <w:rFonts w:ascii="Times New Roman" w:eastAsia="仿宋_GB2312" w:hAnsi="Times New Roman" w:cs="Times New Roman" w:hint="eastAsia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</w:rPr>
              <w:t>马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82E27" w:rsidP="00582E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每个值守点全程在岗</w:t>
            </w:r>
            <w:r>
              <w:rPr>
                <w:rFonts w:ascii="Times New Roman" w:eastAsia="仿宋_GB2312" w:hAnsi="Times New Roman" w:cs="Times New Roman"/>
              </w:rPr>
              <w:t>2</w:t>
            </w:r>
            <w:r>
              <w:rPr>
                <w:rFonts w:ascii="Times New Roman" w:eastAsia="仿宋_GB2312" w:hAnsi="Times New Roman" w:cs="Times New Roman"/>
              </w:rPr>
              <w:t>人，由当日值守支部自行统筹安排</w:t>
            </w:r>
          </w:p>
        </w:tc>
      </w:tr>
      <w:tr w:rsidR="00582E27" w:rsidTr="005343EA">
        <w:trPr>
          <w:trHeight w:val="560"/>
          <w:jc w:val="center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27" w:rsidRDefault="00582E27" w:rsidP="00582E27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62656" w:rsidP="00562656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</w:t>
            </w:r>
            <w:r w:rsidR="00582E27"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>29</w:t>
            </w:r>
            <w:r w:rsidR="00582E27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C" w:rsidRPr="005343EA" w:rsidRDefault="005343EA" w:rsidP="005343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343EA">
              <w:rPr>
                <w:rFonts w:ascii="Times New Roman" w:eastAsia="仿宋_GB2312" w:hAnsi="Times New Roman" w:cs="Times New Roman" w:hint="eastAsia"/>
              </w:rPr>
              <w:t>组织统战党校支部</w:t>
            </w:r>
          </w:p>
          <w:p w:rsidR="005343EA" w:rsidRPr="005343EA" w:rsidRDefault="005343EA" w:rsidP="005343EA">
            <w:pPr>
              <w:jc w:val="center"/>
              <w:rPr>
                <w:rFonts w:eastAsiaTheme="minorEastAsia"/>
              </w:rPr>
            </w:pPr>
            <w:r w:rsidRPr="005343EA">
              <w:rPr>
                <w:rFonts w:ascii="Times New Roman" w:eastAsia="仿宋_GB2312" w:hAnsi="Times New Roman" w:cs="Times New Roman" w:hint="eastAsia"/>
              </w:rPr>
              <w:t>国际支部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E1393C" w:rsidP="00582E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郑</w:t>
            </w:r>
            <w:r w:rsidR="00655663">
              <w:rPr>
                <w:rFonts w:ascii="Times New Roman" w:eastAsia="仿宋_GB2312" w:hAnsi="Times New Roman" w:cs="Times New Roman" w:hint="eastAsia"/>
              </w:rPr>
              <w:t xml:space="preserve"> </w:t>
            </w:r>
            <w:r w:rsidR="00655663"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</w:rPr>
              <w:t>伟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27" w:rsidRDefault="00582E27" w:rsidP="00582E27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A96F77" w:rsidTr="00E9047A">
        <w:trPr>
          <w:trHeight w:val="552"/>
          <w:jc w:val="center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F77" w:rsidRDefault="00A96F77" w:rsidP="00582E27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77" w:rsidRPr="00A96F77" w:rsidRDefault="00A96F77" w:rsidP="00562656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</w:t>
            </w:r>
            <w:r>
              <w:rPr>
                <w:rFonts w:ascii="Times New Roman" w:eastAsia="仿宋_GB2312" w:hAnsi="Times New Roman" w:cs="Times New Roman" w:hint="eastAsia"/>
              </w:rPr>
              <w:t>月</w:t>
            </w:r>
            <w:r>
              <w:rPr>
                <w:rFonts w:ascii="Times New Roman" w:eastAsia="仿宋_GB2312" w:hAnsi="Times New Roman" w:cs="Times New Roman" w:hint="eastAsia"/>
              </w:rPr>
              <w:t>3</w:t>
            </w:r>
            <w:r>
              <w:rPr>
                <w:rFonts w:ascii="Times New Roman" w:eastAsia="仿宋_GB2312" w:hAnsi="Times New Roman" w:cs="Times New Roman"/>
              </w:rPr>
              <w:t>1</w:t>
            </w:r>
            <w:r>
              <w:rPr>
                <w:rFonts w:ascii="Times New Roman" w:eastAsia="仿宋_GB2312" w:hAnsi="Times New Roman" w:cs="Times New Roman" w:hint="eastAsia"/>
              </w:rPr>
              <w:t>日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77" w:rsidRPr="00A96F77" w:rsidRDefault="00A96F77" w:rsidP="00A96F77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6F77">
              <w:rPr>
                <w:rFonts w:ascii="Times New Roman" w:eastAsia="仿宋_GB2312" w:hAnsi="Times New Roman" w:cs="Times New Roman" w:hint="eastAsia"/>
              </w:rPr>
              <w:t>宣传支部</w:t>
            </w:r>
          </w:p>
          <w:p w:rsidR="00A96F77" w:rsidRDefault="00E1393C" w:rsidP="00A96F7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 </w:t>
            </w:r>
            <w:r w:rsidR="00A96F77">
              <w:rPr>
                <w:rFonts w:ascii="Times New Roman" w:eastAsia="仿宋_GB2312" w:hAnsi="Times New Roman" w:cs="Times New Roman" w:hint="eastAsia"/>
              </w:rPr>
              <w:t xml:space="preserve"> </w:t>
            </w:r>
            <w:r w:rsidR="00A96F77" w:rsidRPr="00A96F77">
              <w:rPr>
                <w:rFonts w:ascii="Times New Roman" w:eastAsia="仿宋_GB2312" w:hAnsi="Times New Roman" w:cs="Times New Roman" w:hint="eastAsia"/>
              </w:rPr>
              <w:t>工会支部</w:t>
            </w:r>
            <w:r w:rsidR="00A96F77" w:rsidRPr="00A96F77">
              <w:rPr>
                <w:rFonts w:ascii="Times New Roman" w:eastAsia="仿宋_GB2312" w:hAnsi="Times New Roman" w:cs="Times New Roman"/>
              </w:rPr>
              <w:tab/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77" w:rsidRDefault="00E1393C" w:rsidP="00582E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李京春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F77" w:rsidRDefault="00A96F77" w:rsidP="00582E27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582E27" w:rsidTr="00E9047A">
        <w:trPr>
          <w:trHeight w:val="552"/>
          <w:jc w:val="center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27" w:rsidRDefault="00582E27" w:rsidP="00582E27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62656" w:rsidP="00562656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</w:t>
            </w:r>
            <w:r w:rsidR="00582E27"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>1</w:t>
            </w:r>
            <w:r w:rsidR="00582E27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77" w:rsidRDefault="00A96F77" w:rsidP="00582E27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6F77">
              <w:rPr>
                <w:rFonts w:ascii="Times New Roman" w:eastAsia="仿宋_GB2312" w:hAnsi="Times New Roman" w:cs="Times New Roman" w:hint="eastAsia"/>
              </w:rPr>
              <w:t>教发支部</w:t>
            </w:r>
          </w:p>
          <w:p w:rsidR="00A96F77" w:rsidRDefault="005A2DA7" w:rsidP="005A2DA7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2DA7">
              <w:rPr>
                <w:rFonts w:ascii="Times New Roman" w:eastAsia="仿宋_GB2312" w:hAnsi="Times New Roman" w:cs="Times New Roman" w:hint="eastAsia"/>
              </w:rPr>
              <w:t>教育发展基金会支部</w:t>
            </w:r>
          </w:p>
          <w:p w:rsidR="005A2DA7" w:rsidRPr="00A96F77" w:rsidRDefault="00A96F77" w:rsidP="005A2DA7">
            <w:pPr>
              <w:jc w:val="center"/>
            </w:pPr>
            <w:r w:rsidRPr="00A96F77">
              <w:rPr>
                <w:rFonts w:ascii="Times New Roman" w:eastAsia="仿宋_GB2312" w:hAnsi="Times New Roman" w:cs="Times New Roman" w:hint="eastAsia"/>
              </w:rPr>
              <w:t>博览园支部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E1393C" w:rsidP="00582E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姚晓霞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27" w:rsidRDefault="00582E27" w:rsidP="00582E27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582E27" w:rsidTr="00E9047A">
        <w:trPr>
          <w:trHeight w:val="552"/>
          <w:jc w:val="center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27" w:rsidRDefault="00582E27" w:rsidP="00582E27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62656" w:rsidP="00562656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</w:t>
            </w:r>
            <w:r w:rsidR="00582E27"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>2</w:t>
            </w:r>
            <w:r w:rsidR="00582E27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82E27" w:rsidP="00582E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科研院支部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82E27" w:rsidP="00582E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孙</w:t>
            </w:r>
            <w:r>
              <w:rPr>
                <w:rFonts w:ascii="Times New Roman" w:eastAsia="仿宋_GB2312" w:hAnsi="Times New Roman" w:cs="Times New Roman" w:hint="eastAsia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</w:rPr>
              <w:t>楠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27" w:rsidRDefault="00582E27" w:rsidP="00582E27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582E27" w:rsidTr="00E9047A">
        <w:trPr>
          <w:trHeight w:val="552"/>
          <w:jc w:val="center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27" w:rsidRDefault="00582E27" w:rsidP="00582E27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62656" w:rsidP="00562656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</w:t>
            </w:r>
            <w:r w:rsidR="00582E27"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>6</w:t>
            </w:r>
            <w:r w:rsidR="00582E27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C" w:rsidRDefault="00E1393C" w:rsidP="00582E27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1393C">
              <w:rPr>
                <w:rFonts w:ascii="Times New Roman" w:eastAsia="仿宋_GB2312" w:hAnsi="Times New Roman" w:cs="Times New Roman" w:hint="eastAsia"/>
              </w:rPr>
              <w:t>纪监审巡支部</w:t>
            </w:r>
          </w:p>
          <w:p w:rsidR="00582E27" w:rsidRDefault="00582E27" w:rsidP="00E1393C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新农院支部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E1393C" w:rsidP="00582E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何玉杰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27" w:rsidRDefault="00582E27" w:rsidP="00582E27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582E27" w:rsidTr="00E9047A">
        <w:trPr>
          <w:trHeight w:val="552"/>
          <w:jc w:val="center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27" w:rsidRDefault="00582E27" w:rsidP="00582E27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62656" w:rsidP="00562656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</w:t>
            </w:r>
            <w:r w:rsidR="00582E27"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>7</w:t>
            </w:r>
            <w:r w:rsidR="00582E27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82E27" w:rsidP="00582E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发改支部</w:t>
            </w:r>
          </w:p>
          <w:p w:rsidR="00A96F77" w:rsidRDefault="00582E27" w:rsidP="00582E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未来院支部</w:t>
            </w:r>
          </w:p>
          <w:p w:rsidR="00582E27" w:rsidRDefault="005A2DA7" w:rsidP="00582E27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2DA7">
              <w:rPr>
                <w:rFonts w:ascii="Times New Roman" w:eastAsia="仿宋_GB2312" w:hAnsi="Times New Roman" w:cs="Times New Roman" w:hint="eastAsia"/>
              </w:rPr>
              <w:t>就业支部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82E27" w:rsidP="00582E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宋广林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27" w:rsidRDefault="00582E27" w:rsidP="00582E27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582E27" w:rsidTr="00E9047A">
        <w:trPr>
          <w:trHeight w:val="552"/>
          <w:jc w:val="center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27" w:rsidRDefault="00582E27" w:rsidP="00582E27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62656" w:rsidP="00562656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</w:t>
            </w:r>
            <w:r w:rsidR="00582E27">
              <w:rPr>
                <w:rFonts w:ascii="Times New Roman" w:eastAsia="仿宋_GB2312" w:hAnsi="Times New Roman" w:cs="Times New Roman" w:hint="eastAsia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>8</w:t>
            </w:r>
            <w:r w:rsidR="00582E27">
              <w:rPr>
                <w:rFonts w:ascii="Times New Roman" w:eastAsia="仿宋_GB2312" w:hAnsi="Times New Roman" w:cs="Times New Roman" w:hint="eastAsia"/>
              </w:rPr>
              <w:t>日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82E27" w:rsidP="00582E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计财支部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27" w:rsidRDefault="00582E27" w:rsidP="00582E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胡信生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27" w:rsidRDefault="00582E27" w:rsidP="00582E27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582E27">
        <w:trPr>
          <w:trHeight w:val="48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2E27" w:rsidRDefault="00582E27" w:rsidP="00E1393C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值守时间：上午</w:t>
            </w:r>
            <w:r>
              <w:rPr>
                <w:rFonts w:ascii="Times New Roman" w:eastAsia="仿宋_GB2312" w:hAnsi="Times New Roman" w:cs="Times New Roman"/>
              </w:rPr>
              <w:t>7</w:t>
            </w:r>
            <w:r>
              <w:rPr>
                <w:rFonts w:ascii="Times New Roman" w:eastAsia="仿宋_GB2312" w:hAnsi="Times New Roman" w:cs="Times New Roman" w:hint="eastAsia"/>
              </w:rPr>
              <w:t>:3</w:t>
            </w:r>
            <w:r>
              <w:rPr>
                <w:rFonts w:ascii="Times New Roman" w:eastAsia="仿宋_GB2312" w:hAnsi="Times New Roman" w:cs="Times New Roman"/>
              </w:rPr>
              <w:t>0-8::30</w:t>
            </w:r>
            <w:r>
              <w:rPr>
                <w:rFonts w:ascii="Times New Roman" w:eastAsia="仿宋_GB2312" w:hAnsi="Times New Roman" w:cs="Times New Roman"/>
              </w:rPr>
              <w:t>，下午</w:t>
            </w:r>
            <w:r>
              <w:rPr>
                <w:rFonts w:ascii="Times New Roman" w:eastAsia="仿宋_GB2312" w:hAnsi="Times New Roman" w:cs="Times New Roman"/>
              </w:rPr>
              <w:t>1:</w:t>
            </w:r>
            <w:r w:rsidR="00E1393C">
              <w:rPr>
                <w:rFonts w:ascii="Times New Roman" w:eastAsia="仿宋_GB2312" w:hAnsi="Times New Roman" w:cs="Times New Roman"/>
              </w:rPr>
              <w:t>40</w:t>
            </w:r>
            <w:r>
              <w:rPr>
                <w:rFonts w:ascii="Times New Roman" w:eastAsia="仿宋_GB2312" w:hAnsi="Times New Roman" w:cs="Times New Roman"/>
              </w:rPr>
              <w:t>-2:30</w:t>
            </w:r>
          </w:p>
        </w:tc>
      </w:tr>
    </w:tbl>
    <w:p w:rsidR="005B56A1" w:rsidRPr="00582E27" w:rsidRDefault="00582E27" w:rsidP="00DD6313">
      <w:pPr>
        <w:spacing w:beforeLines="50" w:before="156"/>
        <w:rPr>
          <w:rFonts w:ascii="仿宋_GB2312" w:eastAsia="仿宋_GB2312"/>
        </w:rPr>
      </w:pPr>
      <w:r w:rsidRPr="00582E27">
        <w:rPr>
          <w:rFonts w:ascii="仿宋_GB2312" w:eastAsia="仿宋_GB2312" w:hAnsi="仿宋" w:cs="仿宋" w:hint="eastAsia"/>
          <w:bCs/>
          <w:snapToGrid/>
          <w:color w:val="auto"/>
          <w:kern w:val="2"/>
        </w:rPr>
        <w:t>本轮值守结束后的后续工作，由学校</w:t>
      </w:r>
      <w:r w:rsidR="00491D3F">
        <w:rPr>
          <w:rFonts w:ascii="仿宋_GB2312" w:eastAsia="仿宋_GB2312" w:hAnsi="仿宋" w:cs="仿宋" w:hint="eastAsia"/>
          <w:bCs/>
          <w:snapToGrid/>
          <w:color w:val="auto"/>
          <w:kern w:val="2"/>
        </w:rPr>
        <w:t>应对</w:t>
      </w:r>
      <w:r w:rsidRPr="00582E27">
        <w:rPr>
          <w:rFonts w:ascii="仿宋_GB2312" w:eastAsia="仿宋_GB2312" w:hAnsi="仿宋" w:cs="仿宋" w:hint="eastAsia"/>
          <w:bCs/>
          <w:snapToGrid/>
          <w:color w:val="auto"/>
          <w:kern w:val="2"/>
        </w:rPr>
        <w:t>疫情</w:t>
      </w:r>
      <w:r w:rsidR="00491D3F">
        <w:rPr>
          <w:rFonts w:ascii="仿宋_GB2312" w:eastAsia="仿宋_GB2312" w:hAnsi="仿宋" w:cs="仿宋" w:hint="eastAsia"/>
          <w:bCs/>
          <w:snapToGrid/>
          <w:color w:val="auto"/>
          <w:kern w:val="2"/>
        </w:rPr>
        <w:t>工作领导小组</w:t>
      </w:r>
      <w:r w:rsidRPr="00582E27">
        <w:rPr>
          <w:rFonts w:ascii="仿宋_GB2312" w:eastAsia="仿宋_GB2312" w:hAnsi="仿宋" w:cs="仿宋" w:hint="eastAsia"/>
          <w:bCs/>
          <w:snapToGrid/>
          <w:color w:val="auto"/>
          <w:kern w:val="2"/>
        </w:rPr>
        <w:t>办公室结合疫情防控工作实际研究确定。</w:t>
      </w:r>
    </w:p>
    <w:sectPr w:rsidR="005B56A1" w:rsidRPr="00582E27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118" w:rsidRDefault="00A40118" w:rsidP="00582E27">
      <w:r>
        <w:separator/>
      </w:r>
    </w:p>
  </w:endnote>
  <w:endnote w:type="continuationSeparator" w:id="0">
    <w:p w:rsidR="00A40118" w:rsidRDefault="00A40118" w:rsidP="0058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118" w:rsidRDefault="00A40118" w:rsidP="00582E27">
      <w:r>
        <w:separator/>
      </w:r>
    </w:p>
  </w:footnote>
  <w:footnote w:type="continuationSeparator" w:id="0">
    <w:p w:rsidR="00A40118" w:rsidRDefault="00A40118" w:rsidP="00582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B0"/>
    <w:rsid w:val="000C3AF1"/>
    <w:rsid w:val="001A2668"/>
    <w:rsid w:val="003130EE"/>
    <w:rsid w:val="003B1543"/>
    <w:rsid w:val="00491D3F"/>
    <w:rsid w:val="004A38AB"/>
    <w:rsid w:val="00516AA3"/>
    <w:rsid w:val="005343EA"/>
    <w:rsid w:val="00540E5B"/>
    <w:rsid w:val="00562656"/>
    <w:rsid w:val="00582E27"/>
    <w:rsid w:val="005A2DA7"/>
    <w:rsid w:val="005B56A1"/>
    <w:rsid w:val="00650B91"/>
    <w:rsid w:val="00655663"/>
    <w:rsid w:val="007D1CC1"/>
    <w:rsid w:val="007D3D2F"/>
    <w:rsid w:val="00873063"/>
    <w:rsid w:val="00931176"/>
    <w:rsid w:val="0097762A"/>
    <w:rsid w:val="00991C0F"/>
    <w:rsid w:val="009F1717"/>
    <w:rsid w:val="009F72DC"/>
    <w:rsid w:val="00A214CC"/>
    <w:rsid w:val="00A40118"/>
    <w:rsid w:val="00A45C8E"/>
    <w:rsid w:val="00A824B0"/>
    <w:rsid w:val="00A96F77"/>
    <w:rsid w:val="00B2525C"/>
    <w:rsid w:val="00B7489D"/>
    <w:rsid w:val="00C444A6"/>
    <w:rsid w:val="00DD6313"/>
    <w:rsid w:val="00E1393C"/>
    <w:rsid w:val="00E537B9"/>
    <w:rsid w:val="00F1693B"/>
    <w:rsid w:val="354E1B22"/>
    <w:rsid w:val="59E941D4"/>
    <w:rsid w:val="7405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82B7F4-2BDB-4F31-9DD7-7BDC1E58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line="413" w:lineRule="auto"/>
      <w:ind w:firstLineChars="200" w:firstLine="420"/>
      <w:outlineLvl w:val="1"/>
    </w:pPr>
    <w:rPr>
      <w:rFonts w:eastAsia="黑体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="Arial" w:eastAsia="黑体" w:hAnsi="Arial" w:cs="Arial"/>
      <w:b/>
      <w:snapToGrid w:val="0"/>
      <w:color w:val="000000"/>
      <w:kern w:val="0"/>
      <w:sz w:val="32"/>
      <w:szCs w:val="21"/>
    </w:rPr>
  </w:style>
  <w:style w:type="character" w:customStyle="1" w:styleId="a4">
    <w:name w:val="日期 字符"/>
    <w:basedOn w:val="a0"/>
    <w:link w:val="a3"/>
    <w:uiPriority w:val="99"/>
    <w:semiHidden/>
    <w:rPr>
      <w:rFonts w:ascii="Arial" w:eastAsia="Arial" w:hAnsi="Arial" w:cs="Arial"/>
      <w:snapToGrid w:val="0"/>
      <w:color w:val="000000"/>
      <w:kern w:val="0"/>
      <w:szCs w:val="21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rFonts w:ascii="Arial" w:eastAsia="Arial" w:hAnsi="Arial" w:cs="Arial"/>
      <w:snapToGrid w:val="0"/>
      <w:color w:val="000000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308</Characters>
  <Application>Microsoft Office Word</Application>
  <DocSecurity>0</DocSecurity>
  <Lines>38</Lines>
  <Paragraphs>16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1</cp:revision>
  <cp:lastPrinted>2021-12-29T01:41:00Z</cp:lastPrinted>
  <dcterms:created xsi:type="dcterms:W3CDTF">2022-03-26T02:35:00Z</dcterms:created>
  <dcterms:modified xsi:type="dcterms:W3CDTF">2022-03-26T02:35:00Z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91F8A90331194313BD2E59F26F04890D</vt:lpwstr>
  </property>
</Properties>
</file>